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E3DAC">
      <w:pPr>
        <w:pStyle w:val="6"/>
        <w:framePr w:wrap="auto" w:vAnchor="margin" w:hAnchor="text" w:yAlign="inline"/>
        <w:ind w:left="0" w:firstLine="0"/>
        <w:rPr>
          <w:rFonts w:hint="default"/>
          <w:b/>
          <w:bCs/>
          <w:sz w:val="24"/>
          <w:szCs w:val="24"/>
        </w:rPr>
      </w:pPr>
      <w:r>
        <w:rPr>
          <w:rFonts w:ascii="宋体" w:hAnsi="宋体" w:eastAsia="宋体" w:cs="宋体"/>
          <w:b/>
          <w:bCs/>
          <w:sz w:val="24"/>
          <w:szCs w:val="24"/>
          <w:lang w:val="zh-TW" w:eastAsia="zh-TW"/>
        </w:rPr>
        <w:t>附件</w:t>
      </w:r>
      <w:r>
        <w:rPr>
          <w:rFonts w:ascii="Times New Roman" w:hAnsi="Times New Roman"/>
          <w:b/>
          <w:bCs/>
          <w:sz w:val="24"/>
          <w:szCs w:val="24"/>
        </w:rPr>
        <w:t>3</w:t>
      </w:r>
      <w:r>
        <w:rPr>
          <w:rFonts w:ascii="宋体" w:hAnsi="宋体" w:eastAsia="宋体" w:cs="宋体"/>
          <w:b/>
          <w:bCs/>
          <w:sz w:val="24"/>
          <w:szCs w:val="24"/>
          <w:lang w:val="zh-TW" w:eastAsia="zh-TW"/>
        </w:rPr>
        <w:t>：</w:t>
      </w:r>
    </w:p>
    <w:p w14:paraId="6CD0A848">
      <w:pPr>
        <w:pStyle w:val="5"/>
        <w:framePr w:wrap="auto" w:vAnchor="margin" w:hAnchor="text" w:yAlign="inline"/>
        <w:widowControl/>
        <w:spacing w:before="156" w:after="312"/>
        <w:jc w:val="center"/>
        <w:rPr>
          <w:rFonts w:hint="eastAsia"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zh-TW" w:eastAsia="zh-TW"/>
        </w:rPr>
        <w:t>安徽省公共卫生临床中心（安徽省传染病医院）2026年劳务派遣人员招聘（第二批）</w:t>
      </w:r>
    </w:p>
    <w:p w14:paraId="470D9E12">
      <w:pPr>
        <w:pStyle w:val="5"/>
        <w:framePr w:wrap="auto" w:vAnchor="margin" w:hAnchor="text" w:yAlign="inline"/>
        <w:widowControl/>
        <w:spacing w:before="156" w:after="312"/>
        <w:jc w:val="center"/>
        <w:rPr>
          <w:rFonts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zh-TW" w:eastAsia="zh-TW"/>
        </w:rPr>
        <w:t>诚信承诺书</w:t>
      </w:r>
    </w:p>
    <w:p w14:paraId="323DF121">
      <w:pPr>
        <w:pStyle w:val="5"/>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lang w:val="zh-TW" w:eastAsia="zh-TW"/>
        </w:rPr>
      </w:pPr>
    </w:p>
    <w:p w14:paraId="1028C95D">
      <w:pPr>
        <w:pStyle w:val="5"/>
        <w:framePr w:wrap="auto" w:vAnchor="margin" w:hAnchor="text" w:yAlign="inline"/>
        <w:widowControl/>
        <w:spacing w:line="560" w:lineRule="exact"/>
        <w:ind w:firstLine="560"/>
        <w:rPr>
          <w:rFonts w:ascii="仿宋" w:hAnsi="仿宋" w:eastAsia="仿宋" w:cs="仿宋_GB2312"/>
          <w:color w:val="4C4C4C"/>
          <w:sz w:val="28"/>
          <w:szCs w:val="28"/>
          <w:u w:color="4C4C4C"/>
          <w:lang w:val="zh-TW" w:eastAsia="zh-TW"/>
        </w:rPr>
      </w:pPr>
      <w:r>
        <w:rPr>
          <w:rFonts w:ascii="仿宋" w:hAnsi="仿宋" w:eastAsia="仿宋" w:cs="仿宋_GB2312"/>
          <w:color w:val="4C4C4C"/>
          <w:sz w:val="28"/>
          <w:szCs w:val="28"/>
          <w:u w:color="4C4C4C"/>
          <w:lang w:val="zh-TW" w:eastAsia="zh-TW"/>
        </w:rPr>
        <w:t>本人（姓名：      身份证号：               ）是参加</w:t>
      </w:r>
      <w:r>
        <w:rPr>
          <w:rFonts w:hint="eastAsia" w:ascii="仿宋" w:hAnsi="仿宋" w:eastAsia="仿宋" w:cs="仿宋_GB2312"/>
          <w:color w:val="4C4C4C"/>
          <w:sz w:val="28"/>
          <w:szCs w:val="28"/>
          <w:u w:color="4C4C4C"/>
          <w:lang w:val="zh-TW" w:eastAsia="zh-TW"/>
        </w:rPr>
        <w:t>安徽省公共卫生临床中心（安徽省传染病医院）2026年劳务派遣人员招聘（第二批）的考生。我已仔细阅读《安徽省公共卫生临床中心（安徽省传染病医院）2026年劳务派遣人员招聘公告（第二批）</w:t>
      </w:r>
      <w:bookmarkStart w:id="0" w:name="_GoBack"/>
      <w:bookmarkEnd w:id="0"/>
      <w:r>
        <w:rPr>
          <w:rFonts w:hint="eastAsia" w:ascii="仿宋" w:hAnsi="仿宋" w:eastAsia="仿宋" w:cs="仿宋_GB2312"/>
          <w:color w:val="4C4C4C"/>
          <w:sz w:val="28"/>
          <w:szCs w:val="28"/>
          <w:u w:color="4C4C4C"/>
          <w:lang w:val="zh-TW" w:eastAsia="zh-TW"/>
        </w:rPr>
        <w:t>》</w:t>
      </w:r>
      <w:r>
        <w:rPr>
          <w:rFonts w:ascii="仿宋" w:hAnsi="仿宋" w:eastAsia="仿宋" w:cs="仿宋_GB2312"/>
          <w:color w:val="4C4C4C"/>
          <w:sz w:val="28"/>
          <w:szCs w:val="28"/>
          <w:u w:color="4C4C4C"/>
          <w:lang w:val="zh-TW" w:eastAsia="zh-TW"/>
        </w:rPr>
        <w:t>等文件，清楚并理解其内容。在此我郑重承诺：</w:t>
      </w:r>
    </w:p>
    <w:p w14:paraId="5BF0AB20">
      <w:pPr>
        <w:pStyle w:val="5"/>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1</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自觉遵守本公开招聘考试的有关规定</w:t>
      </w:r>
      <w:r>
        <w:rPr>
          <w:rFonts w:ascii="仿宋" w:hAnsi="仿宋" w:eastAsia="仿宋" w:cs="仿宋_GB2312"/>
          <w:color w:val="4C4C4C"/>
          <w:sz w:val="28"/>
          <w:szCs w:val="28"/>
          <w:u w:color="4C4C4C"/>
        </w:rPr>
        <w:t>;</w:t>
      </w:r>
    </w:p>
    <w:p w14:paraId="3B585091">
      <w:pPr>
        <w:pStyle w:val="5"/>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2</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 w:hAnsi="仿宋" w:eastAsia="仿宋" w:cs="仿宋_GB2312"/>
          <w:color w:val="4C4C4C"/>
          <w:sz w:val="28"/>
          <w:szCs w:val="28"/>
          <w:u w:color="4C4C4C"/>
        </w:rPr>
        <w:t>;</w:t>
      </w:r>
    </w:p>
    <w:p w14:paraId="459484A0">
      <w:pPr>
        <w:pStyle w:val="5"/>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3</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严格遵守考试纪律，不违纪，不违规，并认真履行报考人员的其他义务</w:t>
      </w:r>
      <w:r>
        <w:rPr>
          <w:rFonts w:ascii="仿宋" w:hAnsi="仿宋" w:eastAsia="仿宋" w:cs="仿宋_GB2312"/>
          <w:color w:val="4C4C4C"/>
          <w:sz w:val="28"/>
          <w:szCs w:val="28"/>
          <w:u w:color="4C4C4C"/>
        </w:rPr>
        <w:t>;</w:t>
      </w:r>
    </w:p>
    <w:p w14:paraId="507510ED">
      <w:pPr>
        <w:pStyle w:val="5"/>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4</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如有违反，本人自愿承担相应责任。</w:t>
      </w:r>
    </w:p>
    <w:p w14:paraId="383AE853">
      <w:pPr>
        <w:pStyle w:val="5"/>
        <w:framePr w:wrap="auto" w:vAnchor="margin" w:hAnchor="text" w:yAlign="inline"/>
        <w:widowControl/>
        <w:spacing w:line="560" w:lineRule="exact"/>
        <w:ind w:firstLine="560"/>
        <w:jc w:val="center"/>
        <w:rPr>
          <w:rFonts w:ascii="仿宋" w:hAnsi="仿宋" w:eastAsia="仿宋" w:cs="仿宋_GB2312"/>
          <w:color w:val="4C4C4C"/>
          <w:sz w:val="28"/>
          <w:szCs w:val="28"/>
          <w:u w:color="4C4C4C"/>
        </w:rPr>
      </w:pPr>
    </w:p>
    <w:p w14:paraId="665B95C2">
      <w:pPr>
        <w:pStyle w:val="5"/>
        <w:framePr w:wrap="auto" w:vAnchor="margin" w:hAnchor="text" w:yAlign="inline"/>
        <w:widowControl/>
        <w:spacing w:line="560" w:lineRule="exact"/>
        <w:ind w:firstLine="560"/>
        <w:jc w:val="center"/>
        <w:rPr>
          <w:rFonts w:ascii="仿宋" w:hAnsi="仿宋" w:eastAsia="仿宋" w:cs="仿宋_GB2312"/>
          <w:color w:val="4C4C4C"/>
          <w:sz w:val="28"/>
          <w:szCs w:val="28"/>
          <w:u w:color="4C4C4C"/>
        </w:rPr>
      </w:pPr>
    </w:p>
    <w:p w14:paraId="2E828D24">
      <w:pPr>
        <w:pStyle w:val="5"/>
        <w:framePr w:wrap="auto" w:vAnchor="margin" w:hAnchor="text" w:yAlign="inline"/>
        <w:widowControl/>
        <w:spacing w:line="560" w:lineRule="exact"/>
        <w:jc w:val="both"/>
        <w:rPr>
          <w:rFonts w:ascii="仿宋" w:hAnsi="仿宋" w:eastAsia="仿宋" w:cs="仿宋_GB2312"/>
          <w:b/>
          <w:bCs/>
          <w:color w:val="4C4C4C"/>
          <w:sz w:val="28"/>
          <w:szCs w:val="28"/>
          <w:u w:color="4C4C4C"/>
          <w:lang w:val="zh-TW" w:eastAsia="zh-TW"/>
        </w:rPr>
      </w:pPr>
    </w:p>
    <w:p w14:paraId="0484ED1F">
      <w:pPr>
        <w:pStyle w:val="5"/>
        <w:framePr w:wrap="auto" w:vAnchor="margin" w:hAnchor="text" w:yAlign="inline"/>
        <w:widowControl/>
        <w:spacing w:line="560" w:lineRule="exact"/>
        <w:ind w:firstLine="1968" w:firstLineChars="700"/>
        <w:jc w:val="both"/>
        <w:rPr>
          <w:rFonts w:ascii="仿宋" w:hAnsi="仿宋" w:eastAsia="仿宋" w:cs="仿宋_GB2312"/>
          <w:color w:val="4C4C4C"/>
          <w:sz w:val="28"/>
          <w:szCs w:val="28"/>
          <w:u w:color="4C4C4C"/>
          <w:lang w:val="zh-TW" w:eastAsia="zh-TW"/>
        </w:rPr>
      </w:pPr>
      <w:r>
        <w:rPr>
          <w:rFonts w:ascii="仿宋" w:hAnsi="仿宋" w:eastAsia="仿宋" w:cs="仿宋_GB2312"/>
          <w:b/>
          <w:bCs/>
          <w:color w:val="4C4C4C"/>
          <w:sz w:val="28"/>
          <w:szCs w:val="28"/>
          <w:u w:color="4C4C4C"/>
          <w:lang w:val="zh-TW" w:eastAsia="zh-TW"/>
        </w:rPr>
        <w:t>考生本人签字</w:t>
      </w:r>
      <w:r>
        <w:rPr>
          <w:rFonts w:hint="eastAsia" w:ascii="Times New Roman" w:hAnsi="Times New Roman" w:eastAsia="宋体" w:cs="Times New Roman"/>
          <w:b/>
          <w:bCs/>
          <w:kern w:val="2"/>
          <w:sz w:val="24"/>
          <w:szCs w:val="32"/>
          <w:lang w:val="en-US" w:eastAsia="zh-CN" w:bidi="ar"/>
        </w:rPr>
        <w:t>（请勿打印，须亲笔书写）</w:t>
      </w:r>
      <w:r>
        <w:rPr>
          <w:rFonts w:ascii="仿宋" w:hAnsi="仿宋" w:eastAsia="仿宋" w:cs="仿宋_GB2312"/>
          <w:color w:val="4C4C4C"/>
          <w:sz w:val="28"/>
          <w:szCs w:val="28"/>
          <w:u w:color="4C4C4C"/>
          <w:lang w:val="zh-TW" w:eastAsia="zh-TW"/>
        </w:rPr>
        <w:t>：</w:t>
      </w:r>
    </w:p>
    <w:p w14:paraId="08C7F798">
      <w:pPr>
        <w:framePr w:wrap="auto" w:vAnchor="margin" w:hAnchor="text" w:yAlign="inline"/>
        <w:spacing w:line="560" w:lineRule="exact"/>
        <w:ind w:firstLine="5320"/>
        <w:rPr>
          <w:rFonts w:ascii="仿宋" w:hAnsi="仿宋" w:eastAsia="仿宋" w:cs="仿宋_GB2312"/>
          <w:color w:val="4C4C4C"/>
          <w:sz w:val="28"/>
          <w:szCs w:val="28"/>
          <w:u w:color="4C4C4C"/>
        </w:rPr>
      </w:pPr>
    </w:p>
    <w:p w14:paraId="5C485933">
      <w:pPr>
        <w:framePr w:wrap="auto" w:vAnchor="margin" w:hAnchor="text" w:yAlign="inline"/>
        <w:spacing w:line="560" w:lineRule="exact"/>
        <w:ind w:firstLine="5320"/>
        <w:rPr>
          <w:rFonts w:ascii="仿宋" w:hAnsi="仿宋" w:eastAsia="仿宋"/>
        </w:rPr>
      </w:pPr>
      <w:r>
        <w:rPr>
          <w:rFonts w:ascii="仿宋" w:hAnsi="仿宋" w:eastAsia="仿宋" w:cs="仿宋_GB2312"/>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方正公文小标宋">
    <w:panose1 w:val="02000500000000000000"/>
    <w:charset w:val="86"/>
    <w:family w:val="auto"/>
    <w:pitch w:val="default"/>
    <w:sig w:usb0="A00002BF" w:usb1="38CF7CFA" w:usb2="00000016" w:usb3="00000000" w:csb0="00040001" w:csb1="00000000"/>
    <w:embedRegular r:id="rId1" w:fontKey="{B763E593-743D-4B46-8881-B9A275C96B68}"/>
  </w:font>
  <w:font w:name="仿宋_GB2312">
    <w:panose1 w:val="02010609030101010101"/>
    <w:charset w:val="86"/>
    <w:family w:val="modern"/>
    <w:pitch w:val="default"/>
    <w:sig w:usb0="00000001" w:usb1="080E0000" w:usb2="00000000" w:usb3="00000000" w:csb0="00040000" w:csb1="00000000"/>
    <w:embedRegular r:id="rId2" w:fontKey="{5F65D932-4699-4700-9512-BCA36259A052}"/>
  </w:font>
  <w:font w:name="仿宋">
    <w:panose1 w:val="02010609060101010101"/>
    <w:charset w:val="86"/>
    <w:family w:val="modern"/>
    <w:pitch w:val="default"/>
    <w:sig w:usb0="800002BF" w:usb1="38CF7CFA" w:usb2="00000016" w:usb3="00000000" w:csb0="00040001" w:csb1="00000000"/>
    <w:embedRegular r:id="rId3" w:fontKey="{EF262959-6309-4BA4-991C-E055F444DA4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32C5">
    <w:pPr>
      <w:pStyle w:val="11"/>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8AE6">
    <w:pPr>
      <w:pStyle w:val="11"/>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balanceSingleByteDoubleByteWidth/>
    <w:doNotExpandShiftReturn/>
    <w:adjustLineHeightInTable/>
    <w:doNotWrapTextWithPunct/>
    <w:doNotUseEastAsianBreakRules/>
    <w:useFELayout/>
    <w:compatSetting w:name="compatibilityMode" w:uri="http://schemas.microsoft.com/office/word" w:val="14"/>
  </w:compat>
  <w:docVars>
    <w:docVar w:name="commondata" w:val="eyJoZGlkIjoiN2ExNDg1NGFiNjU5ZmI0YmNjZGE5OTA1YjEyNDE3ZWUifQ=="/>
  </w:docVars>
  <w:rsids>
    <w:rsidRoot w:val="00600CAF"/>
    <w:rsid w:val="0017541F"/>
    <w:rsid w:val="003C48FE"/>
    <w:rsid w:val="004C5BD0"/>
    <w:rsid w:val="005C6D5C"/>
    <w:rsid w:val="00600CAF"/>
    <w:rsid w:val="009E0EC0"/>
    <w:rsid w:val="009F6C8F"/>
    <w:rsid w:val="00BD5E1E"/>
    <w:rsid w:val="00C44A2C"/>
    <w:rsid w:val="00F759D5"/>
    <w:rsid w:val="0DF33CF1"/>
    <w:rsid w:val="13BA3DEE"/>
    <w:rsid w:val="1B065B6B"/>
    <w:rsid w:val="1F5752DD"/>
    <w:rsid w:val="2284268E"/>
    <w:rsid w:val="277968F6"/>
    <w:rsid w:val="3AF86F51"/>
    <w:rsid w:val="41DA4885"/>
    <w:rsid w:val="561A0881"/>
    <w:rsid w:val="618C39F0"/>
    <w:rsid w:val="6B9B1426"/>
    <w:rsid w:val="71742BDC"/>
    <w:rsid w:val="771D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3"/>
    <w:uiPriority w:val="0"/>
    <w:pPr>
      <w:framePr w:wrap="around"/>
      <w:tabs>
        <w:tab w:val="center" w:pos="4153"/>
        <w:tab w:val="right" w:pos="8306"/>
      </w:tabs>
      <w:snapToGrid w:val="0"/>
      <w:jc w:val="left"/>
    </w:pPr>
    <w:rPr>
      <w:sz w:val="18"/>
      <w:szCs w:val="18"/>
    </w:rPr>
  </w:style>
  <w:style w:type="paragraph" w:styleId="4">
    <w:name w:val="header"/>
    <w:basedOn w:val="1"/>
    <w:link w:val="12"/>
    <w:uiPriority w:val="0"/>
    <w:pPr>
      <w:framePr w:wrap="around"/>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framePr w:wrap="around" w:vAnchor="margin" w:hAnchor="text" w:y="1"/>
      <w:widowControl w:val="0"/>
    </w:pPr>
    <w:rPr>
      <w:rFonts w:ascii="Calibri" w:hAnsi="Calibri" w:eastAsia="Calibri" w:cs="Calibri"/>
      <w:color w:val="000000"/>
      <w:sz w:val="24"/>
      <w:szCs w:val="24"/>
      <w:u w:color="000000"/>
      <w:lang w:val="en-US" w:eastAsia="zh-CN" w:bidi="ar-SA"/>
    </w:rPr>
  </w:style>
  <w:style w:type="paragraph" w:styleId="6">
    <w:name w:val="Body Text First Indent 2"/>
    <w:next w:val="1"/>
    <w:qFormat/>
    <w:uiPriority w:val="0"/>
    <w:pPr>
      <w:framePr w:wrap="around" w:vAnchor="margin" w:hAnchor="text" w:y="1"/>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framePr w:wrap="around" w:vAnchor="margin" w:hAnchor="text" w:y="1"/>
      <w:tabs>
        <w:tab w:val="right" w:pos="9020"/>
      </w:tabs>
    </w:pPr>
    <w:rPr>
      <w:rFonts w:ascii="Helvetica" w:hAnsi="Helvetica" w:cs="Arial Unicode MS" w:eastAsiaTheme="minorEastAsia"/>
      <w:color w:val="000000"/>
      <w:sz w:val="24"/>
      <w:szCs w:val="24"/>
      <w:lang w:val="en-US" w:eastAsia="zh-CN" w:bidi="ar-SA"/>
    </w:rPr>
  </w:style>
  <w:style w:type="character" w:customStyle="1" w:styleId="12">
    <w:name w:val="页眉 Char"/>
    <w:basedOn w:val="8"/>
    <w:link w:val="4"/>
    <w:uiPriority w:val="0"/>
    <w:rPr>
      <w:rFonts w:ascii="Calibri" w:hAnsi="Calibri" w:eastAsia="Calibri" w:cs="Calibri"/>
      <w:color w:val="000000"/>
      <w:kern w:val="2"/>
      <w:sz w:val="18"/>
      <w:szCs w:val="18"/>
      <w:u w:color="000000"/>
    </w:rPr>
  </w:style>
  <w:style w:type="character" w:customStyle="1" w:styleId="13">
    <w:name w:val="页脚 Char"/>
    <w:basedOn w:val="8"/>
    <w:link w:val="3"/>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301</Words>
  <Characters>314</Characters>
  <Lines>2</Lines>
  <Paragraphs>1</Paragraphs>
  <TotalTime>1</TotalTime>
  <ScaleCrop>false</ScaleCrop>
  <LinksUpToDate>false</LinksUpToDate>
  <CharactersWithSpaces>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华瑞人力</cp:lastModifiedBy>
  <dcterms:modified xsi:type="dcterms:W3CDTF">2026-05-27T02:23:35Z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3E5DDB6C6D2D4EB6A6016AD2998FF3A8_13</vt:lpwstr>
  </property>
  <property fmtid="{D5CDD505-2E9C-101B-9397-08002B2CF9AE}" pid="4" name="KSOTemplateDocerSaveRecord">
    <vt:lpwstr>eyJoZGlkIjoiZTNiMmJjMGUyMDNhMGI0MjllZTc4OTE3ODRjOTBjMWQiLCJ1c2VySWQiOiI5MDk0NzE0MDMifQ==</vt:lpwstr>
  </property>
</Properties>
</file>